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987" w:rsidRPr="007A6F59" w:rsidRDefault="00EC4987" w:rsidP="003672B8">
      <w:pPr>
        <w:spacing w:after="0"/>
        <w:ind w:right="0"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7A6F59">
        <w:rPr>
          <w:b/>
          <w:sz w:val="28"/>
          <w:szCs w:val="28"/>
        </w:rPr>
        <w:t>Рекомендации по реализации</w:t>
      </w:r>
    </w:p>
    <w:p w:rsidR="00EC4987" w:rsidRPr="007A6F59" w:rsidRDefault="00EC4987" w:rsidP="003672B8">
      <w:pPr>
        <w:spacing w:after="0"/>
        <w:ind w:right="0" w:firstLine="0"/>
        <w:jc w:val="center"/>
        <w:rPr>
          <w:b/>
          <w:sz w:val="28"/>
          <w:szCs w:val="28"/>
        </w:rPr>
      </w:pPr>
      <w:r w:rsidRPr="007A6F59">
        <w:rPr>
          <w:b/>
          <w:sz w:val="28"/>
          <w:szCs w:val="28"/>
        </w:rPr>
        <w:t>информационно-образовательного проекта</w:t>
      </w:r>
    </w:p>
    <w:p w:rsidR="00EC4987" w:rsidRPr="007A6F59" w:rsidRDefault="00EC4987" w:rsidP="003672B8">
      <w:pPr>
        <w:spacing w:after="0"/>
        <w:ind w:right="0" w:firstLine="0"/>
        <w:jc w:val="center"/>
        <w:rPr>
          <w:b/>
          <w:sz w:val="28"/>
          <w:szCs w:val="28"/>
        </w:rPr>
      </w:pPr>
      <w:r w:rsidRPr="007A6F59">
        <w:rPr>
          <w:b/>
          <w:sz w:val="28"/>
          <w:szCs w:val="28"/>
        </w:rPr>
        <w:t>«Школа Активного Гражданина»</w:t>
      </w:r>
      <w:r w:rsidRPr="007A6F59">
        <w:rPr>
          <w:b/>
          <w:sz w:val="28"/>
          <w:szCs w:val="28"/>
          <w:vertAlign w:val="superscript"/>
        </w:rPr>
        <w:t xml:space="preserve"> </w:t>
      </w:r>
      <w:r w:rsidRPr="007A6F59">
        <w:rPr>
          <w:sz w:val="28"/>
          <w:szCs w:val="28"/>
          <w:vertAlign w:val="superscript"/>
        </w:rPr>
        <w:t>*</w:t>
      </w:r>
      <w:r w:rsidRPr="007A6F59">
        <w:rPr>
          <w:b/>
          <w:sz w:val="28"/>
          <w:szCs w:val="28"/>
        </w:rPr>
        <w:t xml:space="preserve"> </w:t>
      </w:r>
    </w:p>
    <w:p w:rsidR="00EC4987" w:rsidRPr="007A6F59" w:rsidRDefault="00EC4987" w:rsidP="003672B8">
      <w:pPr>
        <w:spacing w:after="0"/>
        <w:ind w:right="0" w:firstLine="0"/>
        <w:jc w:val="center"/>
        <w:rPr>
          <w:b/>
          <w:sz w:val="28"/>
          <w:szCs w:val="28"/>
        </w:rPr>
      </w:pPr>
      <w:r w:rsidRPr="007A6F59">
        <w:rPr>
          <w:b/>
          <w:sz w:val="28"/>
          <w:szCs w:val="28"/>
        </w:rPr>
        <w:t>в учреждениях образования, реализующих образовательные программы профессионально-технического и среднего специального образования,</w:t>
      </w:r>
      <w:r w:rsidR="007D47D4" w:rsidRPr="007A6F59">
        <w:rPr>
          <w:b/>
          <w:sz w:val="28"/>
          <w:szCs w:val="28"/>
        </w:rPr>
        <w:t xml:space="preserve"> </w:t>
      </w:r>
      <w:r w:rsidR="007A6F59">
        <w:rPr>
          <w:b/>
          <w:sz w:val="28"/>
          <w:szCs w:val="28"/>
        </w:rPr>
        <w:t>в </w:t>
      </w:r>
      <w:r w:rsidRPr="007A6F59">
        <w:rPr>
          <w:b/>
          <w:sz w:val="28"/>
          <w:szCs w:val="28"/>
        </w:rPr>
        <w:t>2024/2025 учебном году</w:t>
      </w:r>
    </w:p>
    <w:p w:rsidR="00EC4987" w:rsidRPr="007A6F59" w:rsidRDefault="00EC4987" w:rsidP="003672B8">
      <w:pPr>
        <w:spacing w:after="0"/>
        <w:ind w:left="-15" w:right="128"/>
        <w:jc w:val="center"/>
        <w:rPr>
          <w:sz w:val="28"/>
          <w:szCs w:val="28"/>
        </w:rPr>
      </w:pPr>
    </w:p>
    <w:p w:rsidR="007A4CAA" w:rsidRPr="007A6F59" w:rsidRDefault="00EC4987" w:rsidP="00A40749">
      <w:pPr>
        <w:spacing w:after="0"/>
        <w:ind w:left="-15" w:right="128"/>
        <w:rPr>
          <w:sz w:val="28"/>
          <w:szCs w:val="28"/>
        </w:rPr>
      </w:pPr>
      <w:r w:rsidRPr="007A6F59">
        <w:rPr>
          <w:sz w:val="28"/>
          <w:szCs w:val="28"/>
        </w:rPr>
        <w:t>В 2024/2025 учебном году в учреждениях образования, реализующих образовательные программы профессионально-технического и среднего специального образования</w:t>
      </w:r>
      <w:r w:rsidR="003672B8">
        <w:rPr>
          <w:sz w:val="28"/>
          <w:szCs w:val="28"/>
        </w:rPr>
        <w:t>,</w:t>
      </w:r>
      <w:r w:rsidR="000B6C3E" w:rsidRPr="007A6F59">
        <w:rPr>
          <w:sz w:val="28"/>
          <w:szCs w:val="28"/>
        </w:rPr>
        <w:t xml:space="preserve"> будет</w:t>
      </w:r>
      <w:r w:rsidR="000B6C3E" w:rsidRPr="007A6F59">
        <w:rPr>
          <w:rFonts w:eastAsia="Arial"/>
          <w:sz w:val="28"/>
          <w:szCs w:val="28"/>
        </w:rPr>
        <w:t xml:space="preserve"> </w:t>
      </w:r>
      <w:r w:rsidR="000B6C3E" w:rsidRPr="007A6F59">
        <w:rPr>
          <w:sz w:val="28"/>
          <w:szCs w:val="28"/>
        </w:rPr>
        <w:t>продолжена реализация</w:t>
      </w:r>
      <w:r w:rsidR="000B6C3E" w:rsidRPr="007A6F59">
        <w:rPr>
          <w:rFonts w:eastAsia="Arial"/>
          <w:sz w:val="28"/>
          <w:szCs w:val="28"/>
        </w:rPr>
        <w:t xml:space="preserve"> </w:t>
      </w:r>
      <w:r w:rsidR="000B6C3E" w:rsidRPr="007A6F59">
        <w:rPr>
          <w:sz w:val="28"/>
          <w:szCs w:val="28"/>
        </w:rPr>
        <w:t>информационно-образовательного проекта «Школа Активного Гражданина» (далее</w:t>
      </w:r>
      <w:r w:rsidR="000B6C3E" w:rsidRPr="007A6F59">
        <w:rPr>
          <w:rFonts w:eastAsia="Arial"/>
          <w:sz w:val="28"/>
          <w:szCs w:val="28"/>
        </w:rPr>
        <w:t xml:space="preserve"> </w:t>
      </w:r>
      <w:r w:rsidR="000B6C3E" w:rsidRPr="007A6F59">
        <w:rPr>
          <w:sz w:val="28"/>
          <w:szCs w:val="28"/>
        </w:rPr>
        <w:t>–</w:t>
      </w:r>
      <w:r w:rsidR="000B6C3E" w:rsidRPr="007A6F59">
        <w:rPr>
          <w:rFonts w:eastAsia="Arial"/>
          <w:sz w:val="28"/>
          <w:szCs w:val="28"/>
        </w:rPr>
        <w:t xml:space="preserve"> </w:t>
      </w:r>
      <w:r w:rsidR="000B6C3E" w:rsidRPr="007A6F59">
        <w:rPr>
          <w:sz w:val="28"/>
          <w:szCs w:val="28"/>
        </w:rPr>
        <w:t>проект</w:t>
      </w:r>
      <w:r w:rsidR="000B6C3E" w:rsidRPr="007A6F59">
        <w:rPr>
          <w:rFonts w:eastAsia="Arial"/>
          <w:sz w:val="28"/>
          <w:szCs w:val="28"/>
        </w:rPr>
        <w:t xml:space="preserve"> </w:t>
      </w:r>
      <w:r w:rsidR="000B6C3E" w:rsidRPr="007A6F59">
        <w:rPr>
          <w:sz w:val="28"/>
          <w:szCs w:val="28"/>
        </w:rPr>
        <w:t>«ШАГ»)</w:t>
      </w:r>
      <w:r w:rsidR="00314C8F">
        <w:rPr>
          <w:sz w:val="28"/>
          <w:szCs w:val="28"/>
        </w:rPr>
        <w:t>.</w:t>
      </w:r>
      <w:r w:rsidR="00A40749" w:rsidRPr="00A40749">
        <w:rPr>
          <w:sz w:val="28"/>
          <w:szCs w:val="28"/>
        </w:rPr>
        <w:t xml:space="preserve"> </w:t>
      </w:r>
      <w:r w:rsidR="00A40749" w:rsidRPr="007A6F59">
        <w:rPr>
          <w:sz w:val="28"/>
          <w:szCs w:val="28"/>
        </w:rPr>
        <w:t>Мероприятия проекта будут проводиться один раз в</w:t>
      </w:r>
      <w:r w:rsidR="00A40749" w:rsidRPr="007A6F59">
        <w:rPr>
          <w:rFonts w:eastAsia="Arial"/>
          <w:sz w:val="28"/>
          <w:szCs w:val="28"/>
        </w:rPr>
        <w:t xml:space="preserve"> </w:t>
      </w:r>
      <w:r w:rsidR="00A40749" w:rsidRPr="007A6F59">
        <w:rPr>
          <w:sz w:val="28"/>
          <w:szCs w:val="28"/>
        </w:rPr>
        <w:t>месяц в</w:t>
      </w:r>
      <w:r w:rsidR="00A40749" w:rsidRPr="007A6F59">
        <w:rPr>
          <w:rFonts w:eastAsia="Arial"/>
          <w:sz w:val="28"/>
          <w:szCs w:val="28"/>
        </w:rPr>
        <w:t xml:space="preserve"> </w:t>
      </w:r>
      <w:r w:rsidR="00A40749" w:rsidRPr="007A6F59">
        <w:rPr>
          <w:sz w:val="28"/>
          <w:szCs w:val="28"/>
        </w:rPr>
        <w:t>рамках информационного часа (каждый четвертый четверг месяца).</w:t>
      </w:r>
    </w:p>
    <w:p w:rsidR="007A4CAA" w:rsidRPr="007A6F59" w:rsidRDefault="000B6C3E" w:rsidP="003672B8">
      <w:pPr>
        <w:spacing w:after="0"/>
        <w:ind w:left="-15" w:right="128"/>
        <w:rPr>
          <w:b/>
          <w:sz w:val="28"/>
          <w:szCs w:val="28"/>
        </w:rPr>
      </w:pPr>
      <w:r w:rsidRPr="007A6F59">
        <w:rPr>
          <w:sz w:val="28"/>
          <w:szCs w:val="28"/>
        </w:rPr>
        <w:t>В</w:t>
      </w:r>
      <w:r w:rsidRPr="007A6F59">
        <w:rPr>
          <w:rFonts w:eastAsia="Arial"/>
          <w:sz w:val="28"/>
          <w:szCs w:val="28"/>
        </w:rPr>
        <w:t xml:space="preserve"> </w:t>
      </w:r>
      <w:r w:rsidRPr="007A6F59">
        <w:rPr>
          <w:sz w:val="28"/>
          <w:szCs w:val="28"/>
        </w:rPr>
        <w:t>2024/2025</w:t>
      </w:r>
      <w:r w:rsidRPr="007A6F59">
        <w:rPr>
          <w:rFonts w:eastAsia="Arial"/>
          <w:sz w:val="28"/>
          <w:szCs w:val="28"/>
        </w:rPr>
        <w:t xml:space="preserve"> </w:t>
      </w:r>
      <w:r w:rsidRPr="007A6F59">
        <w:rPr>
          <w:sz w:val="28"/>
          <w:szCs w:val="28"/>
        </w:rPr>
        <w:t xml:space="preserve">учебном году реализацию информационно-образовательного проекта «Школа Активного Гражданина» </w:t>
      </w:r>
      <w:r w:rsidR="003B3A4C" w:rsidRPr="007A6F59">
        <w:rPr>
          <w:sz w:val="28"/>
          <w:szCs w:val="28"/>
        </w:rPr>
        <w:t>для обучающихся 1-2 курсов рекомендуем</w:t>
      </w:r>
      <w:r w:rsidRPr="007A6F59">
        <w:rPr>
          <w:sz w:val="28"/>
          <w:szCs w:val="28"/>
        </w:rPr>
        <w:t xml:space="preserve"> продолжить под девизом «</w:t>
      </w:r>
      <w:r w:rsidRPr="007A6F59">
        <w:rPr>
          <w:b/>
          <w:sz w:val="28"/>
          <w:szCs w:val="28"/>
        </w:rPr>
        <w:t>Время выбрало нас, молодежь выбирает Беларусь!».</w:t>
      </w:r>
    </w:p>
    <w:p w:rsidR="003B3A4C" w:rsidRPr="007A6F59" w:rsidRDefault="003B3A4C" w:rsidP="003672B8">
      <w:pPr>
        <w:spacing w:after="0"/>
        <w:ind w:left="-15" w:right="128"/>
        <w:rPr>
          <w:sz w:val="28"/>
          <w:szCs w:val="28"/>
        </w:rPr>
      </w:pPr>
      <w:r w:rsidRPr="007A6F59">
        <w:rPr>
          <w:sz w:val="28"/>
          <w:szCs w:val="28"/>
        </w:rPr>
        <w:t>Материалы будут ежемесячно размещаться на сайте УО РИПО (</w:t>
      </w:r>
      <w:r w:rsidRPr="007A6F59">
        <w:rPr>
          <w:i/>
          <w:sz w:val="28"/>
          <w:szCs w:val="28"/>
        </w:rPr>
        <w:t>Главная / Идеология и воспитание / Воспитательные информационные ресурсы / Информационно-образовательный проект «Школа активного гражданина</w:t>
      </w:r>
      <w:r w:rsidRPr="007A6F59">
        <w:rPr>
          <w:sz w:val="28"/>
          <w:szCs w:val="28"/>
        </w:rPr>
        <w:t xml:space="preserve">»: </w:t>
      </w:r>
      <w:r w:rsidRPr="007A6F59">
        <w:rPr>
          <w:i/>
          <w:sz w:val="28"/>
          <w:szCs w:val="28"/>
        </w:rPr>
        <w:t>информационные материалы, презентации</w:t>
      </w:r>
      <w:r w:rsidRPr="007A6F59">
        <w:rPr>
          <w:sz w:val="28"/>
          <w:szCs w:val="28"/>
        </w:rPr>
        <w:t>).</w:t>
      </w:r>
    </w:p>
    <w:p w:rsidR="007A4CAA" w:rsidRPr="007A6F59" w:rsidRDefault="000B6C3E" w:rsidP="003672B8">
      <w:pPr>
        <w:spacing w:after="0"/>
        <w:ind w:left="-15" w:right="128"/>
        <w:rPr>
          <w:sz w:val="28"/>
          <w:szCs w:val="28"/>
        </w:rPr>
      </w:pPr>
      <w:r w:rsidRPr="007A6F59">
        <w:rPr>
          <w:sz w:val="28"/>
          <w:szCs w:val="28"/>
        </w:rPr>
        <w:t>Ключевой идеей тематических мероприятий является продолжение дискуссии с учащимися о самоопределении в жизни, знакомство с представителями молодежи, занимающими активную гражданскую позицию, достигшими определенных успехов в профессиональной и общественной жизни.</w:t>
      </w:r>
    </w:p>
    <w:p w:rsidR="007A4CAA" w:rsidRPr="007A6F59" w:rsidRDefault="000B6C3E" w:rsidP="003672B8">
      <w:pPr>
        <w:spacing w:after="0"/>
        <w:ind w:left="-15" w:right="0"/>
        <w:rPr>
          <w:sz w:val="28"/>
          <w:szCs w:val="28"/>
        </w:rPr>
      </w:pPr>
      <w:r w:rsidRPr="007A6F59">
        <w:rPr>
          <w:sz w:val="28"/>
          <w:szCs w:val="28"/>
        </w:rPr>
        <w:t xml:space="preserve">Молодость – это фундамент, на котором строится дальнейшая жизнь. Основная цель мероприятий проекта «ШАГ»: помочь молодым людям найти свое место в обществе, научиться приносить пользу людям, своей стране, реализовать себя, выстроить жизненную перспективу. </w:t>
      </w:r>
    </w:p>
    <w:p w:rsidR="007A4CAA" w:rsidRPr="007A6F59" w:rsidRDefault="000B6C3E" w:rsidP="003672B8">
      <w:pPr>
        <w:spacing w:after="0"/>
        <w:ind w:left="-15" w:right="128"/>
        <w:rPr>
          <w:sz w:val="28"/>
          <w:szCs w:val="28"/>
        </w:rPr>
      </w:pPr>
      <w:r w:rsidRPr="007A6F59">
        <w:rPr>
          <w:sz w:val="28"/>
          <w:szCs w:val="28"/>
        </w:rPr>
        <w:t xml:space="preserve">При проведении мероприятий проекта следует сохранить логику поэтапного представления, обсуждения информации, а также форму организации работы. </w:t>
      </w:r>
    </w:p>
    <w:p w:rsidR="007A4CAA" w:rsidRPr="007A6F59" w:rsidRDefault="000B6C3E" w:rsidP="003672B8">
      <w:pPr>
        <w:spacing w:after="0"/>
        <w:ind w:left="-15" w:right="128"/>
        <w:rPr>
          <w:sz w:val="28"/>
          <w:szCs w:val="28"/>
        </w:rPr>
      </w:pPr>
      <w:r w:rsidRPr="007A6F59">
        <w:rPr>
          <w:sz w:val="28"/>
          <w:szCs w:val="28"/>
        </w:rPr>
        <w:t>С учетом 100-летия бел</w:t>
      </w:r>
      <w:r w:rsidR="007A6F59">
        <w:rPr>
          <w:sz w:val="28"/>
          <w:szCs w:val="28"/>
        </w:rPr>
        <w:t>орусского кино (17 декабря 2024 </w:t>
      </w:r>
      <w:r w:rsidRPr="007A6F59">
        <w:rPr>
          <w:sz w:val="28"/>
          <w:szCs w:val="28"/>
        </w:rPr>
        <w:t>г.) при подготовке к мероприятиям проекта «ШАГ» следует организовать просмотр отечественных документальных и художественных фильмов, соответствующих предложенной тематике мероприятий, с их последующим обсуждением. Также при подготовке вышеназванных мероприятий особое внимание следует уделить мероприятиям, посвященным 80-летию освобождения Беларуси от немецко-фашистских захватчиков и 80-летию Великой Победы советского народа в Великой Отечественной войне.</w:t>
      </w:r>
    </w:p>
    <w:p w:rsidR="007A4CAA" w:rsidRPr="007A6F59" w:rsidRDefault="000B6C3E" w:rsidP="003672B8">
      <w:pPr>
        <w:spacing w:after="0"/>
        <w:ind w:left="-15" w:right="128"/>
        <w:rPr>
          <w:sz w:val="28"/>
          <w:szCs w:val="28"/>
        </w:rPr>
      </w:pPr>
      <w:r w:rsidRPr="007A6F59">
        <w:rPr>
          <w:sz w:val="28"/>
          <w:szCs w:val="28"/>
        </w:rPr>
        <w:t xml:space="preserve">Инициативная группа может использовать различные цифровые технологии, сервисы и инструменты, позволяющие активизировать учащихся: веб-квест, кроссворд, викторина, презентация, лента времени, интеллект-карта, мультимедийный репортаж, инфографика, игра, ребус, коллаж, </w:t>
      </w:r>
      <w:proofErr w:type="spellStart"/>
      <w:r w:rsidRPr="007A6F59">
        <w:rPr>
          <w:sz w:val="28"/>
          <w:szCs w:val="28"/>
        </w:rPr>
        <w:t>постерный</w:t>
      </w:r>
      <w:proofErr w:type="spellEnd"/>
      <w:r w:rsidRPr="007A6F59">
        <w:rPr>
          <w:sz w:val="28"/>
          <w:szCs w:val="28"/>
        </w:rPr>
        <w:t xml:space="preserve"> доклад, облако слов, интерактивный рабочий лист, QR-код и др.</w:t>
      </w:r>
    </w:p>
    <w:p w:rsidR="007A4CAA" w:rsidRPr="007A6F59" w:rsidRDefault="000B6C3E" w:rsidP="003672B8">
      <w:pPr>
        <w:spacing w:after="0"/>
        <w:ind w:left="-15" w:right="128"/>
        <w:rPr>
          <w:sz w:val="28"/>
          <w:szCs w:val="28"/>
        </w:rPr>
      </w:pPr>
      <w:r w:rsidRPr="007A6F59">
        <w:rPr>
          <w:b/>
          <w:sz w:val="28"/>
          <w:szCs w:val="28"/>
        </w:rPr>
        <w:lastRenderedPageBreak/>
        <w:t>ШАГ 1</w:t>
      </w:r>
      <w:r w:rsidR="00A26922" w:rsidRPr="007A6F59">
        <w:rPr>
          <w:sz w:val="28"/>
          <w:szCs w:val="28"/>
        </w:rPr>
        <w:t xml:space="preserve"> рекомендуется</w:t>
      </w:r>
      <w:r w:rsidRPr="007A6F59">
        <w:rPr>
          <w:sz w:val="28"/>
          <w:szCs w:val="28"/>
        </w:rPr>
        <w:t xml:space="preserve"> проводить в форме интеллектуальной игры «Мы узнаём», где </w:t>
      </w:r>
      <w:r w:rsidR="007D47D4" w:rsidRPr="007A6F59">
        <w:rPr>
          <w:sz w:val="28"/>
          <w:szCs w:val="28"/>
        </w:rPr>
        <w:t>об</w:t>
      </w:r>
      <w:r w:rsidRPr="007A6F59">
        <w:rPr>
          <w:sz w:val="28"/>
          <w:szCs w:val="28"/>
        </w:rPr>
        <w:t>уча</w:t>
      </w:r>
      <w:r w:rsidR="007D47D4" w:rsidRPr="007A6F59">
        <w:rPr>
          <w:sz w:val="28"/>
          <w:szCs w:val="28"/>
        </w:rPr>
        <w:t>ю</w:t>
      </w:r>
      <w:r w:rsidRPr="007A6F59">
        <w:rPr>
          <w:sz w:val="28"/>
          <w:szCs w:val="28"/>
        </w:rPr>
        <w:t>щиеся познакомятся с лучшими представителями белорусской молодежи, известными во всей стране, актуализируют знания о соответствующей сфере деятельности (примерная тематика представлена в Приложении).</w:t>
      </w:r>
    </w:p>
    <w:p w:rsidR="007A4CAA" w:rsidRPr="007A6F59" w:rsidRDefault="000B6C3E" w:rsidP="003672B8">
      <w:pPr>
        <w:spacing w:after="0"/>
        <w:ind w:left="-15" w:right="128"/>
        <w:rPr>
          <w:sz w:val="28"/>
          <w:szCs w:val="28"/>
        </w:rPr>
      </w:pPr>
      <w:r w:rsidRPr="007A6F59">
        <w:rPr>
          <w:sz w:val="28"/>
          <w:szCs w:val="28"/>
        </w:rPr>
        <w:t xml:space="preserve">В </w:t>
      </w:r>
      <w:proofErr w:type="spellStart"/>
      <w:r w:rsidRPr="007A6F59">
        <w:rPr>
          <w:b/>
          <w:sz w:val="28"/>
          <w:szCs w:val="28"/>
        </w:rPr>
        <w:t>ШАГе</w:t>
      </w:r>
      <w:proofErr w:type="spellEnd"/>
      <w:r w:rsidRPr="007A6F59">
        <w:rPr>
          <w:b/>
          <w:sz w:val="28"/>
          <w:szCs w:val="28"/>
        </w:rPr>
        <w:t xml:space="preserve"> </w:t>
      </w:r>
      <w:r w:rsidRPr="00A818E0">
        <w:rPr>
          <w:b/>
          <w:sz w:val="28"/>
          <w:szCs w:val="28"/>
        </w:rPr>
        <w:t>2</w:t>
      </w:r>
      <w:r w:rsidRPr="00A818E0">
        <w:rPr>
          <w:sz w:val="28"/>
          <w:szCs w:val="28"/>
        </w:rPr>
        <w:t xml:space="preserve"> </w:t>
      </w:r>
      <w:r w:rsidR="00A818E0" w:rsidRPr="00A818E0">
        <w:rPr>
          <w:sz w:val="28"/>
          <w:szCs w:val="28"/>
        </w:rPr>
        <w:t>следует</w:t>
      </w:r>
      <w:r w:rsidRPr="00A818E0">
        <w:rPr>
          <w:sz w:val="28"/>
          <w:szCs w:val="28"/>
        </w:rPr>
        <w:t xml:space="preserve"> организова</w:t>
      </w:r>
      <w:r w:rsidR="00A818E0" w:rsidRPr="00A818E0">
        <w:rPr>
          <w:sz w:val="28"/>
          <w:szCs w:val="28"/>
        </w:rPr>
        <w:t>ть</w:t>
      </w:r>
      <w:r w:rsidRPr="007A6F59">
        <w:rPr>
          <w:sz w:val="28"/>
          <w:szCs w:val="28"/>
        </w:rPr>
        <w:t xml:space="preserve"> знакомство </w:t>
      </w:r>
      <w:r w:rsidR="007D47D4" w:rsidRPr="007A6F59">
        <w:rPr>
          <w:sz w:val="28"/>
          <w:szCs w:val="28"/>
        </w:rPr>
        <w:t>об</w:t>
      </w:r>
      <w:r w:rsidRPr="007A6F59">
        <w:rPr>
          <w:sz w:val="28"/>
          <w:szCs w:val="28"/>
        </w:rPr>
        <w:t>уча</w:t>
      </w:r>
      <w:r w:rsidR="007D47D4" w:rsidRPr="007A6F59">
        <w:rPr>
          <w:sz w:val="28"/>
          <w:szCs w:val="28"/>
        </w:rPr>
        <w:t>ю</w:t>
      </w:r>
      <w:r w:rsidRPr="007A6F59">
        <w:rPr>
          <w:sz w:val="28"/>
          <w:szCs w:val="28"/>
        </w:rPr>
        <w:t>щихся с земляками – лучшими представителями молодежи своего региона, которые реализовали себя в соответствующей сфере деятельности. Кандидатуры для знакомства и приглашения на мероприятия «</w:t>
      </w:r>
      <w:proofErr w:type="spellStart"/>
      <w:r w:rsidRPr="007A6F59">
        <w:rPr>
          <w:sz w:val="28"/>
          <w:szCs w:val="28"/>
        </w:rPr>
        <w:t>ШАГа</w:t>
      </w:r>
      <w:proofErr w:type="spellEnd"/>
      <w:r w:rsidRPr="007A6F59">
        <w:rPr>
          <w:sz w:val="28"/>
          <w:szCs w:val="28"/>
        </w:rPr>
        <w:t xml:space="preserve">» определяются в </w:t>
      </w:r>
      <w:r w:rsidR="00A26922" w:rsidRPr="007A6F59">
        <w:rPr>
          <w:sz w:val="28"/>
          <w:szCs w:val="28"/>
        </w:rPr>
        <w:t>колледже</w:t>
      </w:r>
      <w:r w:rsidRPr="007A6F59">
        <w:rPr>
          <w:sz w:val="28"/>
          <w:szCs w:val="28"/>
        </w:rPr>
        <w:t xml:space="preserve"> в ходе предварительной подготовки совместно </w:t>
      </w:r>
      <w:r w:rsidR="007D47D4" w:rsidRPr="007A6F59">
        <w:rPr>
          <w:sz w:val="28"/>
          <w:szCs w:val="28"/>
        </w:rPr>
        <w:t>об</w:t>
      </w:r>
      <w:r w:rsidRPr="007A6F59">
        <w:rPr>
          <w:sz w:val="28"/>
          <w:szCs w:val="28"/>
        </w:rPr>
        <w:t>уча</w:t>
      </w:r>
      <w:r w:rsidR="007D47D4" w:rsidRPr="007A6F59">
        <w:rPr>
          <w:sz w:val="28"/>
          <w:szCs w:val="28"/>
        </w:rPr>
        <w:t>ющимися и педагогами</w:t>
      </w:r>
      <w:r w:rsidRPr="007A6F59">
        <w:rPr>
          <w:sz w:val="28"/>
          <w:szCs w:val="28"/>
        </w:rPr>
        <w:t>.</w:t>
      </w:r>
    </w:p>
    <w:p w:rsidR="007A4CAA" w:rsidRPr="007A6F59" w:rsidRDefault="000B6C3E" w:rsidP="003672B8">
      <w:pPr>
        <w:spacing w:after="0"/>
        <w:ind w:left="-15" w:right="128"/>
        <w:rPr>
          <w:sz w:val="28"/>
          <w:szCs w:val="28"/>
        </w:rPr>
      </w:pPr>
      <w:r w:rsidRPr="007A6F59">
        <w:rPr>
          <w:sz w:val="28"/>
          <w:szCs w:val="28"/>
        </w:rPr>
        <w:t>ШАГ 2 может быть проведен с приглашением выбранных молодых людей в виде брифинга</w:t>
      </w:r>
      <w:r w:rsidRPr="007A6F59">
        <w:rPr>
          <w:sz w:val="28"/>
          <w:szCs w:val="28"/>
          <w:vertAlign w:val="superscript"/>
        </w:rPr>
        <w:footnoteReference w:id="1"/>
      </w:r>
      <w:r w:rsidRPr="007A6F59">
        <w:rPr>
          <w:sz w:val="28"/>
          <w:szCs w:val="28"/>
        </w:rPr>
        <w:t xml:space="preserve"> или с использованием сюжета телевизионного проекта «100 вопросов взрослому»</w:t>
      </w:r>
      <w:r w:rsidRPr="007A6F59">
        <w:rPr>
          <w:sz w:val="28"/>
          <w:szCs w:val="28"/>
          <w:vertAlign w:val="superscript"/>
        </w:rPr>
        <w:footnoteReference w:id="2"/>
      </w:r>
      <w:r w:rsidRPr="007A6F59">
        <w:rPr>
          <w:sz w:val="28"/>
          <w:szCs w:val="28"/>
        </w:rPr>
        <w:t xml:space="preserve">. При отсутствии такой возможности инициативная группа </w:t>
      </w:r>
      <w:r w:rsidR="007D47D4" w:rsidRPr="007A6F59">
        <w:rPr>
          <w:sz w:val="28"/>
          <w:szCs w:val="28"/>
        </w:rPr>
        <w:t>об</w:t>
      </w:r>
      <w:r w:rsidRPr="007A6F59">
        <w:rPr>
          <w:sz w:val="28"/>
          <w:szCs w:val="28"/>
        </w:rPr>
        <w:t>уча</w:t>
      </w:r>
      <w:r w:rsidR="007D47D4" w:rsidRPr="007A6F59">
        <w:rPr>
          <w:sz w:val="28"/>
          <w:szCs w:val="28"/>
        </w:rPr>
        <w:t>ю</w:t>
      </w:r>
      <w:r w:rsidRPr="007A6F59">
        <w:rPr>
          <w:sz w:val="28"/>
          <w:szCs w:val="28"/>
        </w:rPr>
        <w:t xml:space="preserve">щихся готовит презентацию, посвященную земляку (землякам), и представляет ее. Презентация может включать аудиоматериалы, видеосюжеты, в том числе снятые самими </w:t>
      </w:r>
      <w:r w:rsidR="007D47D4" w:rsidRPr="007A6F59">
        <w:rPr>
          <w:sz w:val="28"/>
          <w:szCs w:val="28"/>
        </w:rPr>
        <w:t>об</w:t>
      </w:r>
      <w:r w:rsidRPr="007A6F59">
        <w:rPr>
          <w:sz w:val="28"/>
          <w:szCs w:val="28"/>
        </w:rPr>
        <w:t>уча</w:t>
      </w:r>
      <w:r w:rsidR="007D47D4" w:rsidRPr="007A6F59">
        <w:rPr>
          <w:sz w:val="28"/>
          <w:szCs w:val="28"/>
        </w:rPr>
        <w:t>ю</w:t>
      </w:r>
      <w:r w:rsidRPr="007A6F59">
        <w:rPr>
          <w:sz w:val="28"/>
          <w:szCs w:val="28"/>
        </w:rPr>
        <w:t xml:space="preserve">щимися, с интервью, воспоминаниями, пожеланиями и т.д. Ведущий (пара ведущих, например, педагог и </w:t>
      </w:r>
      <w:r w:rsidR="007D47D4" w:rsidRPr="007A6F59">
        <w:rPr>
          <w:sz w:val="28"/>
          <w:szCs w:val="28"/>
        </w:rPr>
        <w:t>об</w:t>
      </w:r>
      <w:r w:rsidRPr="007A6F59">
        <w:rPr>
          <w:sz w:val="28"/>
          <w:szCs w:val="28"/>
        </w:rPr>
        <w:t>уча</w:t>
      </w:r>
      <w:r w:rsidR="007D47D4" w:rsidRPr="007A6F59">
        <w:rPr>
          <w:sz w:val="28"/>
          <w:szCs w:val="28"/>
        </w:rPr>
        <w:t>ю</w:t>
      </w:r>
      <w:r w:rsidRPr="007A6F59">
        <w:rPr>
          <w:sz w:val="28"/>
          <w:szCs w:val="28"/>
        </w:rPr>
        <w:t xml:space="preserve">щийся либо юноша и девушка) организует с </w:t>
      </w:r>
      <w:r w:rsidR="007D47D4" w:rsidRPr="007A6F59">
        <w:rPr>
          <w:sz w:val="28"/>
          <w:szCs w:val="28"/>
        </w:rPr>
        <w:t>об</w:t>
      </w:r>
      <w:r w:rsidRPr="007A6F59">
        <w:rPr>
          <w:sz w:val="28"/>
          <w:szCs w:val="28"/>
        </w:rPr>
        <w:t>уча</w:t>
      </w:r>
      <w:r w:rsidR="007D47D4" w:rsidRPr="007A6F59">
        <w:rPr>
          <w:sz w:val="28"/>
          <w:szCs w:val="28"/>
        </w:rPr>
        <w:t>ю</w:t>
      </w:r>
      <w:r w:rsidRPr="007A6F59">
        <w:rPr>
          <w:sz w:val="28"/>
          <w:szCs w:val="28"/>
        </w:rPr>
        <w:t>щимися обсуждение полученной информации с опорой на вопросы, сформулированные в соответствии с темой мероприятия.</w:t>
      </w:r>
    </w:p>
    <w:p w:rsidR="007A4CAA" w:rsidRPr="007A6F59" w:rsidRDefault="000B6C3E" w:rsidP="003672B8">
      <w:pPr>
        <w:spacing w:after="0"/>
        <w:ind w:left="-15" w:right="128"/>
        <w:rPr>
          <w:sz w:val="28"/>
          <w:szCs w:val="28"/>
        </w:rPr>
      </w:pPr>
      <w:r w:rsidRPr="007A6F59">
        <w:rPr>
          <w:sz w:val="28"/>
          <w:szCs w:val="28"/>
        </w:rPr>
        <w:t xml:space="preserve">В </w:t>
      </w:r>
      <w:proofErr w:type="spellStart"/>
      <w:r w:rsidRPr="007A6F59">
        <w:rPr>
          <w:b/>
          <w:sz w:val="28"/>
          <w:szCs w:val="28"/>
        </w:rPr>
        <w:t>ШАГе</w:t>
      </w:r>
      <w:proofErr w:type="spellEnd"/>
      <w:r w:rsidRPr="007A6F59">
        <w:rPr>
          <w:b/>
          <w:sz w:val="28"/>
          <w:szCs w:val="28"/>
        </w:rPr>
        <w:t xml:space="preserve"> 3</w:t>
      </w:r>
      <w:r w:rsidRPr="007A6F59">
        <w:rPr>
          <w:sz w:val="28"/>
          <w:szCs w:val="28"/>
        </w:rPr>
        <w:t xml:space="preserve"> ведущий подводит итоги, организует рефлексию. По результатам каждого мероприятия проекта «ШАГ» </w:t>
      </w:r>
      <w:r w:rsidR="007D47D4" w:rsidRPr="007A6F59">
        <w:rPr>
          <w:sz w:val="28"/>
          <w:szCs w:val="28"/>
        </w:rPr>
        <w:t>об</w:t>
      </w:r>
      <w:r w:rsidRPr="007A6F59">
        <w:rPr>
          <w:sz w:val="28"/>
          <w:szCs w:val="28"/>
        </w:rPr>
        <w:t>уча</w:t>
      </w:r>
      <w:r w:rsidR="007D47D4" w:rsidRPr="007A6F59">
        <w:rPr>
          <w:sz w:val="28"/>
          <w:szCs w:val="28"/>
        </w:rPr>
        <w:t>ю</w:t>
      </w:r>
      <w:r w:rsidRPr="007A6F59">
        <w:rPr>
          <w:sz w:val="28"/>
          <w:szCs w:val="28"/>
        </w:rPr>
        <w:t xml:space="preserve">щиеся совместно с педагогами будут создавать «Дерево идей и инициатив» в традиционном или цифровом исполнении с использованием схем, диаграмм, таблиц, рисунков, иных элементов инфографики, фотографий и рисунков с указанием идей, предложений, действий по теме проводимых мероприятий и обязательным размещением на сайте </w:t>
      </w:r>
      <w:r w:rsidR="007D47D4" w:rsidRPr="007A6F59">
        <w:rPr>
          <w:sz w:val="28"/>
          <w:szCs w:val="28"/>
        </w:rPr>
        <w:t>колледжа</w:t>
      </w:r>
      <w:r w:rsidRPr="007A6F59">
        <w:rPr>
          <w:sz w:val="28"/>
          <w:szCs w:val="28"/>
        </w:rPr>
        <w:t xml:space="preserve"> в соответствующем тематическом разделе. С этой целью можно использовать технологии мультимедийного </w:t>
      </w:r>
      <w:proofErr w:type="spellStart"/>
      <w:r w:rsidRPr="007A6F59">
        <w:rPr>
          <w:sz w:val="28"/>
          <w:szCs w:val="28"/>
        </w:rPr>
        <w:t>лонгрида</w:t>
      </w:r>
      <w:proofErr w:type="spellEnd"/>
      <w:r w:rsidRPr="007A6F59">
        <w:rPr>
          <w:sz w:val="28"/>
          <w:szCs w:val="28"/>
        </w:rPr>
        <w:t xml:space="preserve">, </w:t>
      </w:r>
      <w:proofErr w:type="spellStart"/>
      <w:r w:rsidRPr="007A6F59">
        <w:rPr>
          <w:sz w:val="28"/>
          <w:szCs w:val="28"/>
        </w:rPr>
        <w:t>скрайбинга</w:t>
      </w:r>
      <w:proofErr w:type="spellEnd"/>
      <w:r w:rsidRPr="007A6F59">
        <w:rPr>
          <w:sz w:val="28"/>
          <w:szCs w:val="28"/>
        </w:rPr>
        <w:t xml:space="preserve"> и др.</w:t>
      </w:r>
    </w:p>
    <w:p w:rsidR="007D47D4" w:rsidRDefault="000B6C3E" w:rsidP="003672B8">
      <w:pPr>
        <w:spacing w:after="0"/>
        <w:ind w:left="-15" w:right="128"/>
        <w:rPr>
          <w:sz w:val="28"/>
          <w:szCs w:val="28"/>
        </w:rPr>
      </w:pPr>
      <w:r w:rsidRPr="007A6F59">
        <w:rPr>
          <w:sz w:val="28"/>
          <w:szCs w:val="28"/>
        </w:rPr>
        <w:t>При подготовке и проведении мероприятий республиканского проекта «</w:t>
      </w:r>
      <w:r w:rsidR="007A6F59">
        <w:rPr>
          <w:sz w:val="28"/>
          <w:szCs w:val="28"/>
        </w:rPr>
        <w:t>ШАГ</w:t>
      </w:r>
      <w:r w:rsidRPr="007A6F59">
        <w:rPr>
          <w:sz w:val="28"/>
          <w:szCs w:val="28"/>
        </w:rPr>
        <w:t>» можно использовать материалы изданий «Я – гражданин Республики Беларусь», «Гордость ЗА Беларусь. События. Факты», «Родина моя Беларусь. Знай, помни, береги», «Детям о выборах: просто о главном», «Детям о Конституции: просто о главном», «Выборы. Будущему избирателю» и др.</w:t>
      </w:r>
    </w:p>
    <w:p w:rsidR="00EC1065" w:rsidRDefault="00EC1065" w:rsidP="007A6F59">
      <w:pPr>
        <w:spacing w:after="0"/>
        <w:jc w:val="right"/>
        <w:rPr>
          <w:sz w:val="28"/>
          <w:szCs w:val="28"/>
        </w:rPr>
      </w:pPr>
    </w:p>
    <w:p w:rsidR="00EC1065" w:rsidRDefault="00EC1065" w:rsidP="007A6F59">
      <w:pPr>
        <w:spacing w:after="0"/>
        <w:jc w:val="right"/>
        <w:rPr>
          <w:sz w:val="28"/>
          <w:szCs w:val="28"/>
        </w:rPr>
      </w:pPr>
    </w:p>
    <w:p w:rsidR="00A40749" w:rsidRDefault="00A40749" w:rsidP="007A6F59">
      <w:pPr>
        <w:spacing w:after="0"/>
        <w:jc w:val="right"/>
        <w:rPr>
          <w:sz w:val="28"/>
          <w:szCs w:val="28"/>
        </w:rPr>
      </w:pPr>
    </w:p>
    <w:p w:rsidR="00A40749" w:rsidRDefault="00A40749" w:rsidP="007A6F59">
      <w:pPr>
        <w:spacing w:after="0"/>
        <w:jc w:val="right"/>
        <w:rPr>
          <w:sz w:val="28"/>
          <w:szCs w:val="28"/>
        </w:rPr>
      </w:pPr>
    </w:p>
    <w:p w:rsidR="00A40749" w:rsidRDefault="00A40749" w:rsidP="007A6F59">
      <w:pPr>
        <w:spacing w:after="0"/>
        <w:jc w:val="right"/>
        <w:rPr>
          <w:sz w:val="28"/>
          <w:szCs w:val="28"/>
        </w:rPr>
      </w:pPr>
    </w:p>
    <w:p w:rsidR="00A40749" w:rsidRDefault="00A40749" w:rsidP="007A6F59">
      <w:pPr>
        <w:spacing w:after="0"/>
        <w:jc w:val="right"/>
        <w:rPr>
          <w:sz w:val="28"/>
          <w:szCs w:val="28"/>
        </w:rPr>
      </w:pPr>
    </w:p>
    <w:p w:rsidR="00EC1065" w:rsidRDefault="00EC1065" w:rsidP="003672B8">
      <w:pPr>
        <w:spacing w:after="0"/>
        <w:ind w:firstLine="0"/>
        <w:rPr>
          <w:sz w:val="28"/>
          <w:szCs w:val="28"/>
        </w:rPr>
      </w:pPr>
    </w:p>
    <w:p w:rsidR="00EC1065" w:rsidRPr="007A6F59" w:rsidRDefault="007A6F59" w:rsidP="00EC1065">
      <w:pPr>
        <w:spacing w:after="0"/>
        <w:jc w:val="right"/>
        <w:rPr>
          <w:sz w:val="28"/>
          <w:szCs w:val="28"/>
        </w:rPr>
      </w:pPr>
      <w:r w:rsidRPr="007A6F59">
        <w:rPr>
          <w:sz w:val="28"/>
          <w:szCs w:val="28"/>
        </w:rPr>
        <w:t>Приложение</w:t>
      </w:r>
    </w:p>
    <w:p w:rsidR="007A6F59" w:rsidRPr="007151A6" w:rsidRDefault="007A6F59" w:rsidP="007A6F59">
      <w:pPr>
        <w:spacing w:after="0"/>
        <w:jc w:val="center"/>
        <w:rPr>
          <w:sz w:val="28"/>
          <w:szCs w:val="28"/>
        </w:rPr>
      </w:pPr>
      <w:r w:rsidRPr="007151A6">
        <w:rPr>
          <w:sz w:val="28"/>
          <w:szCs w:val="28"/>
        </w:rPr>
        <w:t>Примерная тематика мероприятий республиканского</w:t>
      </w:r>
    </w:p>
    <w:p w:rsidR="007A6F59" w:rsidRPr="007151A6" w:rsidRDefault="007A6F59" w:rsidP="007A6F59">
      <w:pPr>
        <w:spacing w:after="0"/>
        <w:jc w:val="center"/>
        <w:rPr>
          <w:sz w:val="28"/>
          <w:szCs w:val="28"/>
        </w:rPr>
      </w:pPr>
      <w:r w:rsidRPr="007151A6">
        <w:rPr>
          <w:sz w:val="28"/>
          <w:szCs w:val="28"/>
        </w:rPr>
        <w:lastRenderedPageBreak/>
        <w:t>информационно-образовательного проекта</w:t>
      </w:r>
    </w:p>
    <w:p w:rsidR="007A6F59" w:rsidRPr="007151A6" w:rsidRDefault="007A6F59" w:rsidP="007A6F59">
      <w:pPr>
        <w:pStyle w:val="a3"/>
        <w:ind w:left="0" w:right="-51" w:firstLine="709"/>
        <w:jc w:val="center"/>
      </w:pPr>
      <w:r w:rsidRPr="007151A6">
        <w:t>«Школа Активного Гражданина» в 2024/2025 учебном году</w:t>
      </w:r>
    </w:p>
    <w:p w:rsidR="007A6F59" w:rsidRPr="007151A6" w:rsidRDefault="007A6F59" w:rsidP="007A6F59">
      <w:pPr>
        <w:pStyle w:val="a3"/>
        <w:ind w:left="0" w:right="-51" w:firstLine="709"/>
        <w:jc w:val="center"/>
      </w:pPr>
    </w:p>
    <w:tbl>
      <w:tblPr>
        <w:tblStyle w:val="TableGrid"/>
        <w:tblW w:w="9923" w:type="dxa"/>
        <w:tblInd w:w="-714" w:type="dxa"/>
        <w:tblLayout w:type="fixed"/>
        <w:tblCellMar>
          <w:top w:w="77" w:type="dxa"/>
          <w:left w:w="30" w:type="dxa"/>
          <w:right w:w="33" w:type="dxa"/>
        </w:tblCellMar>
        <w:tblLook w:val="04A0" w:firstRow="1" w:lastRow="0" w:firstColumn="1" w:lastColumn="0" w:noHBand="0" w:noVBand="1"/>
      </w:tblPr>
      <w:tblGrid>
        <w:gridCol w:w="666"/>
        <w:gridCol w:w="1602"/>
        <w:gridCol w:w="7655"/>
      </w:tblGrid>
      <w:tr w:rsidR="007A6F59" w:rsidRPr="007151A6" w:rsidTr="007151A6">
        <w:trPr>
          <w:trHeight w:val="7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59" w:rsidRPr="007151A6" w:rsidRDefault="007A6F59" w:rsidP="007A6F59">
            <w:pPr>
              <w:spacing w:after="0"/>
              <w:ind w:right="95" w:firstLine="0"/>
              <w:jc w:val="center"/>
              <w:rPr>
                <w:sz w:val="28"/>
                <w:szCs w:val="28"/>
              </w:rPr>
            </w:pPr>
            <w:r w:rsidRPr="007151A6">
              <w:rPr>
                <w:sz w:val="28"/>
                <w:szCs w:val="28"/>
              </w:rPr>
              <w:t>№ п/п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59" w:rsidRPr="007151A6" w:rsidRDefault="007A6F59" w:rsidP="007A6F59">
            <w:pPr>
              <w:spacing w:after="0"/>
              <w:ind w:right="95" w:firstLine="0"/>
              <w:jc w:val="center"/>
              <w:rPr>
                <w:sz w:val="28"/>
                <w:szCs w:val="28"/>
              </w:rPr>
            </w:pPr>
            <w:r w:rsidRPr="007151A6">
              <w:rPr>
                <w:sz w:val="28"/>
                <w:szCs w:val="28"/>
              </w:rPr>
              <w:t>Дата</w:t>
            </w:r>
          </w:p>
          <w:p w:rsidR="007A6F59" w:rsidRPr="007151A6" w:rsidRDefault="007A6F59" w:rsidP="007A6F59">
            <w:pPr>
              <w:spacing w:after="0"/>
              <w:ind w:right="95" w:firstLine="0"/>
              <w:jc w:val="center"/>
              <w:rPr>
                <w:sz w:val="28"/>
                <w:szCs w:val="28"/>
              </w:rPr>
            </w:pPr>
            <w:r w:rsidRPr="007151A6">
              <w:rPr>
                <w:sz w:val="28"/>
                <w:szCs w:val="28"/>
              </w:rPr>
              <w:t>проведения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59" w:rsidRPr="007151A6" w:rsidRDefault="007A6F59" w:rsidP="007A6F59">
            <w:pPr>
              <w:spacing w:after="0"/>
              <w:ind w:right="95" w:firstLine="709"/>
              <w:jc w:val="center"/>
              <w:rPr>
                <w:sz w:val="28"/>
                <w:szCs w:val="28"/>
              </w:rPr>
            </w:pPr>
            <w:r w:rsidRPr="007151A6">
              <w:rPr>
                <w:sz w:val="28"/>
                <w:szCs w:val="28"/>
              </w:rPr>
              <w:t>Примерная тематика мероприятий</w:t>
            </w:r>
          </w:p>
        </w:tc>
      </w:tr>
      <w:tr w:rsidR="007A6F59" w:rsidRPr="007151A6" w:rsidTr="007151A6">
        <w:trPr>
          <w:trHeight w:val="129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59" w:rsidRPr="007151A6" w:rsidRDefault="007A6F59" w:rsidP="007A6F59">
            <w:pPr>
              <w:spacing w:after="0"/>
              <w:ind w:right="95" w:firstLine="120"/>
              <w:jc w:val="center"/>
              <w:rPr>
                <w:sz w:val="28"/>
                <w:szCs w:val="28"/>
              </w:rPr>
            </w:pPr>
            <w:r w:rsidRPr="007151A6">
              <w:rPr>
                <w:sz w:val="28"/>
                <w:szCs w:val="28"/>
              </w:rPr>
              <w:t>1.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59" w:rsidRPr="007151A6" w:rsidRDefault="007A6F59" w:rsidP="007A6F59">
            <w:pPr>
              <w:spacing w:after="0"/>
              <w:ind w:right="95" w:firstLine="0"/>
              <w:jc w:val="center"/>
              <w:rPr>
                <w:sz w:val="28"/>
                <w:szCs w:val="28"/>
              </w:rPr>
            </w:pPr>
            <w:r w:rsidRPr="007151A6">
              <w:rPr>
                <w:sz w:val="28"/>
                <w:szCs w:val="28"/>
              </w:rPr>
              <w:t>26.09.2024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59" w:rsidRPr="007151A6" w:rsidRDefault="007A6F59" w:rsidP="00A40749">
            <w:pPr>
              <w:spacing w:after="0"/>
              <w:ind w:right="96" w:firstLine="284"/>
              <w:contextualSpacing/>
              <w:rPr>
                <w:sz w:val="28"/>
                <w:szCs w:val="28"/>
              </w:rPr>
            </w:pPr>
            <w:r w:rsidRPr="007151A6">
              <w:rPr>
                <w:sz w:val="28"/>
                <w:szCs w:val="28"/>
              </w:rPr>
              <w:t>«</w:t>
            </w:r>
            <w:r w:rsidRPr="009F468A">
              <w:rPr>
                <w:color w:val="auto"/>
                <w:sz w:val="28"/>
                <w:szCs w:val="28"/>
              </w:rPr>
              <w:t>Молодость – время выбора. Наши инициативы здесь и сейчас» (</w:t>
            </w:r>
            <w:r w:rsidR="007151A6" w:rsidRPr="009F468A">
              <w:rPr>
                <w:i/>
                <w:color w:val="auto"/>
                <w:sz w:val="28"/>
                <w:szCs w:val="28"/>
              </w:rPr>
              <w:t xml:space="preserve">о </w:t>
            </w:r>
            <w:r w:rsidRPr="009F468A">
              <w:rPr>
                <w:i/>
                <w:color w:val="auto"/>
                <w:sz w:val="28"/>
                <w:szCs w:val="28"/>
              </w:rPr>
              <w:t xml:space="preserve">деятельности органов ученического самоуправления; молодежный </w:t>
            </w:r>
            <w:r w:rsidR="009F468A" w:rsidRPr="009F468A">
              <w:rPr>
                <w:i/>
                <w:color w:val="auto"/>
                <w:sz w:val="28"/>
                <w:szCs w:val="28"/>
              </w:rPr>
              <w:t>парламент; Совет молодых ученых;</w:t>
            </w:r>
            <w:r w:rsidRPr="009F468A">
              <w:rPr>
                <w:i/>
                <w:color w:val="auto"/>
                <w:sz w:val="28"/>
                <w:szCs w:val="28"/>
              </w:rPr>
              <w:t xml:space="preserve"> </w:t>
            </w:r>
            <w:r w:rsidR="00A40749" w:rsidRPr="009F468A">
              <w:rPr>
                <w:i/>
                <w:color w:val="auto"/>
                <w:sz w:val="28"/>
                <w:szCs w:val="28"/>
              </w:rPr>
              <w:t xml:space="preserve">республиканский совет учащихся (молодых профессионалов) </w:t>
            </w:r>
            <w:r w:rsidRPr="009F468A">
              <w:rPr>
                <w:i/>
                <w:color w:val="auto"/>
                <w:sz w:val="28"/>
                <w:szCs w:val="28"/>
              </w:rPr>
              <w:t>при Министерстве образования Республики  Беларусь,</w:t>
            </w:r>
            <w:r w:rsidR="00A40749" w:rsidRPr="009F468A">
              <w:rPr>
                <w:i/>
                <w:color w:val="auto"/>
                <w:sz w:val="28"/>
                <w:szCs w:val="28"/>
              </w:rPr>
              <w:t xml:space="preserve"> </w:t>
            </w:r>
            <w:r w:rsidRPr="009F468A">
              <w:rPr>
                <w:i/>
                <w:color w:val="auto"/>
                <w:sz w:val="28"/>
                <w:szCs w:val="28"/>
              </w:rPr>
              <w:t>идеи для развития своего региона</w:t>
            </w:r>
            <w:r w:rsidRPr="009F468A">
              <w:rPr>
                <w:color w:val="auto"/>
                <w:sz w:val="28"/>
                <w:szCs w:val="28"/>
              </w:rPr>
              <w:t xml:space="preserve">) </w:t>
            </w:r>
          </w:p>
        </w:tc>
      </w:tr>
      <w:tr w:rsidR="007A6F59" w:rsidRPr="007151A6" w:rsidTr="007151A6">
        <w:trPr>
          <w:trHeight w:val="45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59" w:rsidRPr="007151A6" w:rsidRDefault="007A6F59" w:rsidP="007A6F59">
            <w:pPr>
              <w:spacing w:after="0"/>
              <w:ind w:right="95" w:firstLine="120"/>
              <w:jc w:val="center"/>
              <w:rPr>
                <w:sz w:val="28"/>
                <w:szCs w:val="28"/>
              </w:rPr>
            </w:pPr>
            <w:r w:rsidRPr="007151A6">
              <w:rPr>
                <w:sz w:val="28"/>
                <w:szCs w:val="28"/>
              </w:rPr>
              <w:t>2.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59" w:rsidRPr="007151A6" w:rsidRDefault="007A6F59" w:rsidP="007A6F59">
            <w:pPr>
              <w:spacing w:after="0"/>
              <w:ind w:right="95" w:firstLine="0"/>
              <w:jc w:val="center"/>
              <w:rPr>
                <w:sz w:val="28"/>
                <w:szCs w:val="28"/>
              </w:rPr>
            </w:pPr>
            <w:r w:rsidRPr="007151A6">
              <w:rPr>
                <w:sz w:val="28"/>
                <w:szCs w:val="28"/>
              </w:rPr>
              <w:t>24.10.2024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59" w:rsidRPr="007151A6" w:rsidRDefault="007A6F59" w:rsidP="0038147C">
            <w:pPr>
              <w:spacing w:after="0"/>
              <w:ind w:right="96" w:firstLine="284"/>
              <w:contextualSpacing/>
              <w:jc w:val="left"/>
              <w:rPr>
                <w:sz w:val="28"/>
                <w:szCs w:val="28"/>
              </w:rPr>
            </w:pPr>
            <w:r w:rsidRPr="007151A6">
              <w:rPr>
                <w:sz w:val="28"/>
                <w:szCs w:val="28"/>
              </w:rPr>
              <w:t>«Молодост</w:t>
            </w:r>
            <w:r w:rsidR="007151A6">
              <w:rPr>
                <w:sz w:val="28"/>
                <w:szCs w:val="28"/>
              </w:rPr>
              <w:t xml:space="preserve">ь </w:t>
            </w:r>
            <w:r w:rsidR="00A40749" w:rsidRPr="00A40749">
              <w:rPr>
                <w:sz w:val="28"/>
                <w:szCs w:val="28"/>
              </w:rPr>
              <w:t>–</w:t>
            </w:r>
            <w:r w:rsidR="007151A6">
              <w:rPr>
                <w:sz w:val="28"/>
                <w:szCs w:val="28"/>
              </w:rPr>
              <w:t xml:space="preserve"> время выбора. Молодежь</w:t>
            </w:r>
            <w:r w:rsidR="0038147C">
              <w:rPr>
                <w:sz w:val="28"/>
                <w:szCs w:val="28"/>
              </w:rPr>
              <w:t xml:space="preserve"> – </w:t>
            </w:r>
            <w:r w:rsidR="007151A6">
              <w:rPr>
                <w:sz w:val="28"/>
                <w:szCs w:val="28"/>
              </w:rPr>
              <w:t xml:space="preserve">за </w:t>
            </w:r>
            <w:r w:rsidRPr="007151A6">
              <w:rPr>
                <w:sz w:val="28"/>
                <w:szCs w:val="28"/>
              </w:rPr>
              <w:t>милосердие» (</w:t>
            </w:r>
            <w:r w:rsidRPr="007151A6">
              <w:rPr>
                <w:i/>
                <w:sz w:val="28"/>
                <w:szCs w:val="28"/>
              </w:rPr>
              <w:t>о волонтерской деятельности; волонтерские отряды</w:t>
            </w:r>
            <w:r w:rsidRPr="007151A6">
              <w:rPr>
                <w:sz w:val="28"/>
                <w:szCs w:val="28"/>
              </w:rPr>
              <w:t>)</w:t>
            </w:r>
          </w:p>
        </w:tc>
      </w:tr>
      <w:tr w:rsidR="007A6F59" w:rsidRPr="007151A6" w:rsidTr="007151A6">
        <w:trPr>
          <w:trHeight w:val="9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59" w:rsidRPr="007151A6" w:rsidRDefault="007A6F59" w:rsidP="007A6F59">
            <w:pPr>
              <w:spacing w:after="0"/>
              <w:ind w:right="95" w:firstLine="120"/>
              <w:jc w:val="center"/>
              <w:rPr>
                <w:sz w:val="28"/>
                <w:szCs w:val="28"/>
              </w:rPr>
            </w:pPr>
            <w:r w:rsidRPr="007151A6">
              <w:rPr>
                <w:sz w:val="28"/>
                <w:szCs w:val="28"/>
              </w:rPr>
              <w:t>3.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59" w:rsidRPr="007151A6" w:rsidRDefault="007A6F59" w:rsidP="007A6F59">
            <w:pPr>
              <w:spacing w:after="0"/>
              <w:ind w:right="95" w:firstLine="0"/>
              <w:jc w:val="center"/>
              <w:rPr>
                <w:sz w:val="28"/>
                <w:szCs w:val="28"/>
              </w:rPr>
            </w:pPr>
            <w:r w:rsidRPr="007151A6">
              <w:rPr>
                <w:sz w:val="28"/>
                <w:szCs w:val="28"/>
              </w:rPr>
              <w:t>28.11.2024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59" w:rsidRPr="007151A6" w:rsidRDefault="007A6F59" w:rsidP="007151A6">
            <w:pPr>
              <w:spacing w:after="0"/>
              <w:ind w:right="96" w:firstLine="284"/>
              <w:contextualSpacing/>
              <w:rPr>
                <w:sz w:val="28"/>
                <w:szCs w:val="28"/>
              </w:rPr>
            </w:pPr>
            <w:r w:rsidRPr="007151A6">
              <w:rPr>
                <w:sz w:val="28"/>
                <w:szCs w:val="28"/>
              </w:rPr>
              <w:t>«Молодость – время выбора. Что может БРСМ?» (</w:t>
            </w:r>
            <w:r w:rsidR="007151A6">
              <w:rPr>
                <w:i/>
                <w:sz w:val="28"/>
                <w:szCs w:val="28"/>
              </w:rPr>
              <w:t>о </w:t>
            </w:r>
            <w:r w:rsidRPr="007151A6">
              <w:rPr>
                <w:i/>
                <w:sz w:val="28"/>
                <w:szCs w:val="28"/>
              </w:rPr>
              <w:t>возможностях разв</w:t>
            </w:r>
            <w:r w:rsidR="007151A6">
              <w:rPr>
                <w:i/>
                <w:sz w:val="28"/>
                <w:szCs w:val="28"/>
              </w:rPr>
              <w:t>ития и самореализации членов ОО </w:t>
            </w:r>
            <w:r w:rsidRPr="007151A6">
              <w:rPr>
                <w:i/>
                <w:sz w:val="28"/>
                <w:szCs w:val="28"/>
              </w:rPr>
              <w:t xml:space="preserve">«БРСМ», деятельности Республиканского союза </w:t>
            </w:r>
            <w:r w:rsidRPr="00EC1065">
              <w:rPr>
                <w:i/>
                <w:sz w:val="28"/>
                <w:szCs w:val="28"/>
              </w:rPr>
              <w:t>работающей молодежи</w:t>
            </w:r>
            <w:r w:rsidRPr="00EC1065">
              <w:rPr>
                <w:sz w:val="28"/>
                <w:szCs w:val="28"/>
              </w:rPr>
              <w:t>)</w:t>
            </w:r>
          </w:p>
        </w:tc>
      </w:tr>
      <w:tr w:rsidR="007A6F59" w:rsidRPr="007151A6" w:rsidTr="007151A6">
        <w:trPr>
          <w:trHeight w:val="74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59" w:rsidRPr="007151A6" w:rsidRDefault="007A6F59" w:rsidP="007A6F59">
            <w:pPr>
              <w:spacing w:after="0"/>
              <w:ind w:right="95" w:firstLine="120"/>
              <w:jc w:val="center"/>
              <w:rPr>
                <w:sz w:val="28"/>
                <w:szCs w:val="28"/>
              </w:rPr>
            </w:pPr>
            <w:r w:rsidRPr="007151A6">
              <w:rPr>
                <w:sz w:val="28"/>
                <w:szCs w:val="28"/>
              </w:rPr>
              <w:t>4.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59" w:rsidRPr="00EC1065" w:rsidRDefault="008023C8" w:rsidP="007A6F59">
            <w:pPr>
              <w:spacing w:after="0"/>
              <w:ind w:right="9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A6F59" w:rsidRPr="00EC1065">
              <w:rPr>
                <w:sz w:val="28"/>
                <w:szCs w:val="28"/>
              </w:rPr>
              <w:t>.12.2024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59" w:rsidRPr="007151A6" w:rsidRDefault="007151A6" w:rsidP="009F468A">
            <w:pPr>
              <w:spacing w:after="0"/>
              <w:ind w:right="96" w:firstLine="28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«Молодость </w:t>
            </w:r>
            <w:r w:rsidR="00A40749" w:rsidRPr="00A4074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A6F59" w:rsidRPr="007151A6">
              <w:rPr>
                <w:sz w:val="28"/>
                <w:szCs w:val="28"/>
              </w:rPr>
              <w:t xml:space="preserve">время выбора. </w:t>
            </w:r>
            <w:r w:rsidR="00461BFA" w:rsidRPr="009F468A">
              <w:rPr>
                <w:color w:val="auto"/>
                <w:sz w:val="28"/>
                <w:szCs w:val="28"/>
              </w:rPr>
              <w:t>Путь к успеху</w:t>
            </w:r>
            <w:r w:rsidR="009F468A">
              <w:rPr>
                <w:sz w:val="28"/>
                <w:szCs w:val="28"/>
              </w:rPr>
              <w:t>»</w:t>
            </w:r>
            <w:r w:rsidR="007A6F59" w:rsidRPr="009F468A">
              <w:rPr>
                <w:sz w:val="28"/>
                <w:szCs w:val="28"/>
              </w:rPr>
              <w:t xml:space="preserve"> </w:t>
            </w:r>
            <w:r w:rsidR="007A6F59" w:rsidRPr="007151A6">
              <w:rPr>
                <w:sz w:val="28"/>
                <w:szCs w:val="28"/>
              </w:rPr>
              <w:t>(</w:t>
            </w:r>
            <w:r w:rsidR="007A6F59" w:rsidRPr="007151A6">
              <w:rPr>
                <w:i/>
                <w:sz w:val="28"/>
                <w:szCs w:val="28"/>
              </w:rPr>
              <w:t>основы профессионального выбора; встречи с молодыми профессионалами с активной гражданской позицией)</w:t>
            </w:r>
          </w:p>
        </w:tc>
      </w:tr>
      <w:tr w:rsidR="007A6F59" w:rsidRPr="007151A6" w:rsidTr="00BA386D">
        <w:trPr>
          <w:trHeight w:val="98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59" w:rsidRPr="007151A6" w:rsidRDefault="007A6F59" w:rsidP="007A6F59">
            <w:pPr>
              <w:spacing w:after="0"/>
              <w:ind w:right="95" w:firstLine="120"/>
              <w:jc w:val="center"/>
              <w:rPr>
                <w:sz w:val="28"/>
                <w:szCs w:val="28"/>
              </w:rPr>
            </w:pPr>
            <w:r w:rsidRPr="007151A6">
              <w:rPr>
                <w:sz w:val="28"/>
                <w:szCs w:val="28"/>
              </w:rPr>
              <w:t>5.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59" w:rsidRPr="00EC1065" w:rsidRDefault="007A6F59" w:rsidP="007A6F59">
            <w:pPr>
              <w:spacing w:after="0"/>
              <w:ind w:right="95" w:firstLine="0"/>
              <w:jc w:val="center"/>
              <w:rPr>
                <w:sz w:val="28"/>
                <w:szCs w:val="28"/>
              </w:rPr>
            </w:pPr>
            <w:r w:rsidRPr="00EC1065">
              <w:rPr>
                <w:sz w:val="28"/>
                <w:szCs w:val="28"/>
              </w:rPr>
              <w:t>23.01.2025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59" w:rsidRPr="007151A6" w:rsidRDefault="007A6F59" w:rsidP="009F468A">
            <w:pPr>
              <w:spacing w:after="0"/>
              <w:ind w:right="96" w:firstLine="284"/>
              <w:contextualSpacing/>
              <w:rPr>
                <w:sz w:val="28"/>
                <w:szCs w:val="28"/>
              </w:rPr>
            </w:pPr>
            <w:r w:rsidRPr="007151A6">
              <w:rPr>
                <w:sz w:val="28"/>
                <w:szCs w:val="28"/>
              </w:rPr>
              <w:t xml:space="preserve">«Молодость – время выбора. </w:t>
            </w:r>
            <w:r w:rsidR="00461BFA" w:rsidRPr="009F468A">
              <w:rPr>
                <w:color w:val="auto"/>
                <w:sz w:val="28"/>
                <w:szCs w:val="28"/>
              </w:rPr>
              <w:t>Зову в свою профессию</w:t>
            </w:r>
            <w:r w:rsidR="009F468A" w:rsidRPr="009F468A">
              <w:rPr>
                <w:color w:val="auto"/>
                <w:sz w:val="28"/>
                <w:szCs w:val="28"/>
              </w:rPr>
              <w:t>»</w:t>
            </w:r>
            <w:r w:rsidRPr="009F468A">
              <w:rPr>
                <w:color w:val="auto"/>
                <w:sz w:val="28"/>
                <w:szCs w:val="28"/>
              </w:rPr>
              <w:t xml:space="preserve"> (</w:t>
            </w:r>
            <w:r w:rsidRPr="009F468A">
              <w:rPr>
                <w:i/>
                <w:color w:val="auto"/>
                <w:sz w:val="28"/>
                <w:szCs w:val="28"/>
              </w:rPr>
              <w:t xml:space="preserve">преимущества национальной системы профессионального образования; встречи </w:t>
            </w:r>
            <w:r w:rsidR="009F468A" w:rsidRPr="009F468A">
              <w:rPr>
                <w:i/>
                <w:color w:val="auto"/>
                <w:sz w:val="28"/>
                <w:szCs w:val="28"/>
              </w:rPr>
              <w:t>с выпускниками</w:t>
            </w:r>
            <w:r w:rsidR="009F468A">
              <w:rPr>
                <w:i/>
                <w:color w:val="auto"/>
                <w:sz w:val="28"/>
                <w:szCs w:val="28"/>
              </w:rPr>
              <w:t>, добившимися успеха</w:t>
            </w:r>
            <w:r w:rsidRPr="009F468A">
              <w:rPr>
                <w:color w:val="auto"/>
                <w:sz w:val="28"/>
                <w:szCs w:val="28"/>
              </w:rPr>
              <w:t>)</w:t>
            </w:r>
          </w:p>
        </w:tc>
      </w:tr>
      <w:tr w:rsidR="007A6F59" w:rsidRPr="007151A6" w:rsidTr="007151A6">
        <w:trPr>
          <w:trHeight w:val="117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59" w:rsidRPr="007151A6" w:rsidRDefault="007A6F59" w:rsidP="007A6F59">
            <w:pPr>
              <w:spacing w:after="0"/>
              <w:ind w:right="95" w:firstLine="120"/>
              <w:jc w:val="center"/>
              <w:rPr>
                <w:sz w:val="28"/>
                <w:szCs w:val="28"/>
              </w:rPr>
            </w:pPr>
            <w:r w:rsidRPr="007151A6">
              <w:rPr>
                <w:sz w:val="28"/>
                <w:szCs w:val="28"/>
              </w:rPr>
              <w:t>6.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59" w:rsidRPr="00EC1065" w:rsidRDefault="007A6F59" w:rsidP="007A6F59">
            <w:pPr>
              <w:spacing w:after="0"/>
              <w:ind w:right="95" w:firstLine="0"/>
              <w:jc w:val="center"/>
              <w:rPr>
                <w:sz w:val="28"/>
                <w:szCs w:val="28"/>
              </w:rPr>
            </w:pPr>
            <w:r w:rsidRPr="00EC1065">
              <w:rPr>
                <w:sz w:val="28"/>
                <w:szCs w:val="28"/>
              </w:rPr>
              <w:t>27.02.2025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59" w:rsidRPr="007151A6" w:rsidRDefault="007A6F59" w:rsidP="007151A6">
            <w:pPr>
              <w:spacing w:after="0"/>
              <w:ind w:right="96" w:firstLine="284"/>
              <w:contextualSpacing/>
              <w:rPr>
                <w:sz w:val="28"/>
                <w:szCs w:val="28"/>
              </w:rPr>
            </w:pPr>
            <w:r w:rsidRPr="007151A6">
              <w:rPr>
                <w:sz w:val="28"/>
                <w:szCs w:val="28"/>
              </w:rPr>
              <w:t>«Молодость – время выбора. Молодежь – за здоровый образ жизни» (</w:t>
            </w:r>
            <w:r w:rsidRPr="007151A6">
              <w:rPr>
                <w:i/>
                <w:sz w:val="28"/>
                <w:szCs w:val="28"/>
              </w:rPr>
              <w:t>здоровый образ жизни; возможности для оздоровления и занятий спортом; профилактика наркопотребления и других вредных привычек</w:t>
            </w:r>
            <w:r w:rsidRPr="007151A6">
              <w:rPr>
                <w:sz w:val="28"/>
                <w:szCs w:val="28"/>
              </w:rPr>
              <w:t>)</w:t>
            </w:r>
          </w:p>
        </w:tc>
      </w:tr>
      <w:tr w:rsidR="007A6F59" w:rsidRPr="007151A6" w:rsidTr="007151A6">
        <w:trPr>
          <w:trHeight w:val="92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59" w:rsidRPr="007151A6" w:rsidRDefault="007A6F59" w:rsidP="007A6F59">
            <w:pPr>
              <w:spacing w:after="0"/>
              <w:ind w:right="95" w:firstLine="120"/>
              <w:jc w:val="center"/>
              <w:rPr>
                <w:sz w:val="28"/>
                <w:szCs w:val="28"/>
              </w:rPr>
            </w:pPr>
            <w:r w:rsidRPr="007151A6">
              <w:rPr>
                <w:sz w:val="28"/>
                <w:szCs w:val="28"/>
              </w:rPr>
              <w:t>7.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59" w:rsidRPr="00EC1065" w:rsidRDefault="008023C8" w:rsidP="007A6F59">
            <w:pPr>
              <w:spacing w:after="0"/>
              <w:ind w:right="9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7A6F59" w:rsidRPr="00EC1065">
              <w:rPr>
                <w:sz w:val="28"/>
                <w:szCs w:val="28"/>
              </w:rPr>
              <w:t>.03.2025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59" w:rsidRPr="007151A6" w:rsidRDefault="007A6F59" w:rsidP="007151A6">
            <w:pPr>
              <w:spacing w:after="0"/>
              <w:ind w:right="96" w:firstLine="284"/>
              <w:contextualSpacing/>
              <w:rPr>
                <w:sz w:val="28"/>
                <w:szCs w:val="28"/>
              </w:rPr>
            </w:pPr>
            <w:r w:rsidRPr="007151A6">
              <w:rPr>
                <w:sz w:val="28"/>
                <w:szCs w:val="28"/>
              </w:rPr>
              <w:t>«Молодость – время выбора. Молодежь – за Союзное государство» (</w:t>
            </w:r>
            <w:r w:rsidRPr="007151A6">
              <w:rPr>
                <w:i/>
                <w:sz w:val="28"/>
                <w:szCs w:val="28"/>
              </w:rPr>
              <w:t>о молодежных проектах и инициативах Союзного государства Беларуси и России)</w:t>
            </w:r>
          </w:p>
        </w:tc>
      </w:tr>
      <w:tr w:rsidR="007A6F59" w:rsidRPr="007151A6" w:rsidTr="007151A6">
        <w:trPr>
          <w:trHeight w:val="7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59" w:rsidRPr="007151A6" w:rsidRDefault="007A6F59" w:rsidP="007A6F59">
            <w:pPr>
              <w:spacing w:after="0"/>
              <w:ind w:right="95" w:firstLine="120"/>
              <w:jc w:val="center"/>
              <w:rPr>
                <w:sz w:val="28"/>
                <w:szCs w:val="28"/>
              </w:rPr>
            </w:pPr>
            <w:r w:rsidRPr="007151A6">
              <w:rPr>
                <w:sz w:val="28"/>
                <w:szCs w:val="28"/>
              </w:rPr>
              <w:t>8.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59" w:rsidRPr="007151A6" w:rsidRDefault="007A6F59" w:rsidP="007A6F59">
            <w:pPr>
              <w:spacing w:after="0"/>
              <w:ind w:right="95" w:firstLine="0"/>
              <w:jc w:val="center"/>
              <w:rPr>
                <w:sz w:val="28"/>
                <w:szCs w:val="28"/>
              </w:rPr>
            </w:pPr>
            <w:r w:rsidRPr="007151A6">
              <w:rPr>
                <w:sz w:val="28"/>
                <w:szCs w:val="28"/>
              </w:rPr>
              <w:t>24.04.2025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59" w:rsidRPr="007151A6" w:rsidRDefault="007A6F59" w:rsidP="007151A6">
            <w:pPr>
              <w:spacing w:after="0"/>
              <w:ind w:right="96" w:firstLine="284"/>
              <w:contextualSpacing/>
              <w:rPr>
                <w:i/>
                <w:sz w:val="28"/>
                <w:szCs w:val="28"/>
              </w:rPr>
            </w:pPr>
            <w:r w:rsidRPr="007151A6">
              <w:rPr>
                <w:sz w:val="28"/>
                <w:szCs w:val="28"/>
              </w:rPr>
              <w:t>«Молодость </w:t>
            </w:r>
            <w:r w:rsidRPr="007151A6">
              <w:rPr>
                <w:sz w:val="28"/>
                <w:szCs w:val="28"/>
              </w:rPr>
              <w:noBreakHyphen/>
              <w:t> время выбора. Управление государством» (</w:t>
            </w:r>
            <w:r w:rsidRPr="007151A6">
              <w:rPr>
                <w:i/>
                <w:sz w:val="28"/>
                <w:szCs w:val="28"/>
              </w:rPr>
              <w:t>об участии молодежи в выборах,</w:t>
            </w:r>
            <w:r w:rsidR="007151A6" w:rsidRPr="007151A6">
              <w:rPr>
                <w:i/>
                <w:sz w:val="28"/>
                <w:szCs w:val="28"/>
              </w:rPr>
              <w:t xml:space="preserve"> право избирать и </w:t>
            </w:r>
            <w:r w:rsidRPr="007151A6">
              <w:rPr>
                <w:i/>
                <w:sz w:val="28"/>
                <w:szCs w:val="28"/>
              </w:rPr>
              <w:t>быть избранными в государственные органы</w:t>
            </w:r>
            <w:r w:rsidRPr="007151A6">
              <w:rPr>
                <w:sz w:val="28"/>
                <w:szCs w:val="28"/>
              </w:rPr>
              <w:t>)</w:t>
            </w:r>
          </w:p>
        </w:tc>
      </w:tr>
      <w:tr w:rsidR="007A6F59" w:rsidRPr="007151A6" w:rsidTr="007151A6">
        <w:trPr>
          <w:trHeight w:val="7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59" w:rsidRPr="007151A6" w:rsidRDefault="007A6F59" w:rsidP="007A6F59">
            <w:pPr>
              <w:spacing w:after="0"/>
              <w:ind w:right="95" w:firstLine="267"/>
              <w:jc w:val="center"/>
              <w:rPr>
                <w:sz w:val="28"/>
                <w:szCs w:val="28"/>
              </w:rPr>
            </w:pPr>
            <w:r w:rsidRPr="007151A6">
              <w:rPr>
                <w:sz w:val="28"/>
                <w:szCs w:val="28"/>
              </w:rPr>
              <w:t>9.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59" w:rsidRPr="007151A6" w:rsidRDefault="00EC1065" w:rsidP="007A6F59">
            <w:pPr>
              <w:spacing w:after="0"/>
              <w:ind w:right="95"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22</w:t>
            </w:r>
            <w:r w:rsidR="007A6F59" w:rsidRPr="00EC1065">
              <w:rPr>
                <w:sz w:val="28"/>
                <w:szCs w:val="28"/>
              </w:rPr>
              <w:t>.05.2025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59" w:rsidRPr="007151A6" w:rsidRDefault="007A6F59" w:rsidP="007151A6">
            <w:pPr>
              <w:spacing w:after="0"/>
              <w:ind w:right="96" w:firstLine="284"/>
              <w:contextualSpacing/>
              <w:rPr>
                <w:sz w:val="28"/>
                <w:szCs w:val="28"/>
              </w:rPr>
            </w:pPr>
            <w:r w:rsidRPr="007151A6">
              <w:rPr>
                <w:sz w:val="28"/>
                <w:szCs w:val="28"/>
              </w:rPr>
              <w:t>«Молодость – время выбора. Наследники Победы» (</w:t>
            </w:r>
            <w:r w:rsidRPr="007151A6">
              <w:rPr>
                <w:i/>
                <w:sz w:val="28"/>
                <w:szCs w:val="28"/>
              </w:rPr>
              <w:t>об участии в военно-патриотических акциях, Вахтах Памяти, деятельности поисковых отрядов, музеев и др.)</w:t>
            </w:r>
          </w:p>
        </w:tc>
      </w:tr>
    </w:tbl>
    <w:p w:rsidR="00EC1065" w:rsidRDefault="00EC1065" w:rsidP="00A40749">
      <w:pPr>
        <w:pStyle w:val="a3"/>
        <w:ind w:left="0" w:right="-51" w:firstLine="0"/>
        <w:contextualSpacing/>
        <w:jc w:val="left"/>
        <w:rPr>
          <w:b/>
          <w:vertAlign w:val="superscript"/>
        </w:rPr>
      </w:pPr>
    </w:p>
    <w:p w:rsidR="00BA386D" w:rsidRDefault="00BA386D" w:rsidP="00A40749">
      <w:pPr>
        <w:pStyle w:val="a3"/>
        <w:ind w:left="0" w:right="-51" w:firstLine="0"/>
        <w:contextualSpacing/>
        <w:jc w:val="left"/>
        <w:rPr>
          <w:b/>
          <w:vertAlign w:val="superscript"/>
        </w:rPr>
      </w:pPr>
    </w:p>
    <w:p w:rsidR="007A6F59" w:rsidRPr="00EC1065" w:rsidRDefault="00314C8F" w:rsidP="00EC1065">
      <w:pPr>
        <w:pStyle w:val="a3"/>
        <w:ind w:left="0" w:right="-51" w:firstLine="567"/>
        <w:contextualSpacing/>
        <w:jc w:val="left"/>
        <w:rPr>
          <w:vertAlign w:val="superscript"/>
        </w:rPr>
      </w:pPr>
      <w:r w:rsidRPr="007A6F59">
        <w:rPr>
          <w:b/>
          <w:vertAlign w:val="superscript"/>
        </w:rPr>
        <w:t>*</w:t>
      </w:r>
      <w:r w:rsidRPr="007A6F59">
        <w:rPr>
          <w:vertAlign w:val="superscript"/>
        </w:rPr>
        <w:t xml:space="preserve">  Методические рекомендации составлены в соответствии с методическими</w:t>
      </w:r>
      <w:r>
        <w:rPr>
          <w:vertAlign w:val="superscript"/>
        </w:rPr>
        <w:t xml:space="preserve"> рекомендациями, разработанными</w:t>
      </w:r>
      <w:r>
        <w:rPr>
          <w:vertAlign w:val="superscript"/>
        </w:rPr>
        <w:br/>
        <w:t>ГУО «Академия образования</w:t>
      </w:r>
    </w:p>
    <w:sectPr w:rsidR="007A6F59" w:rsidRPr="00EC1065" w:rsidSect="00EC1065">
      <w:headerReference w:type="even" r:id="rId6"/>
      <w:headerReference w:type="default" r:id="rId7"/>
      <w:footnotePr>
        <w:numRestart w:val="eachPage"/>
      </w:footnotePr>
      <w:pgSz w:w="11906" w:h="16838"/>
      <w:pgMar w:top="1134" w:right="70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D8A" w:rsidRDefault="00084D8A">
      <w:pPr>
        <w:spacing w:after="0"/>
      </w:pPr>
      <w:r>
        <w:separator/>
      </w:r>
    </w:p>
  </w:endnote>
  <w:endnote w:type="continuationSeparator" w:id="0">
    <w:p w:rsidR="00084D8A" w:rsidRDefault="00084D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D8A" w:rsidRDefault="00084D8A">
      <w:pPr>
        <w:spacing w:after="0" w:line="259" w:lineRule="auto"/>
        <w:ind w:left="426" w:right="0" w:firstLine="0"/>
        <w:jc w:val="left"/>
      </w:pPr>
      <w:r>
        <w:separator/>
      </w:r>
    </w:p>
  </w:footnote>
  <w:footnote w:type="continuationSeparator" w:id="0">
    <w:p w:rsidR="00084D8A" w:rsidRDefault="00084D8A">
      <w:pPr>
        <w:spacing w:after="0" w:line="259" w:lineRule="auto"/>
        <w:ind w:left="426" w:right="0" w:firstLine="0"/>
        <w:jc w:val="left"/>
      </w:pPr>
      <w:r>
        <w:continuationSeparator/>
      </w:r>
    </w:p>
  </w:footnote>
  <w:footnote w:id="1">
    <w:p w:rsidR="000B6C3E" w:rsidRPr="00EC1065" w:rsidRDefault="000B6C3E" w:rsidP="00314C8F">
      <w:pPr>
        <w:pStyle w:val="footnotedescription"/>
        <w:spacing w:line="259" w:lineRule="auto"/>
        <w:ind w:left="0"/>
        <w:rPr>
          <w:sz w:val="16"/>
        </w:rPr>
      </w:pPr>
      <w:r w:rsidRPr="00EC1065">
        <w:rPr>
          <w:rStyle w:val="footnotemark"/>
          <w:sz w:val="16"/>
        </w:rPr>
        <w:footnoteRef/>
      </w:r>
      <w:r w:rsidRPr="00EC1065">
        <w:rPr>
          <w:sz w:val="16"/>
        </w:rPr>
        <w:t xml:space="preserve"> Брифинг – краткая пресс-конференция, посвященная одному вопросу.</w:t>
      </w:r>
    </w:p>
  </w:footnote>
  <w:footnote w:id="2">
    <w:p w:rsidR="000B6C3E" w:rsidRDefault="000B6C3E" w:rsidP="00314C8F">
      <w:pPr>
        <w:pStyle w:val="footnotedescription"/>
        <w:spacing w:line="242" w:lineRule="auto"/>
        <w:ind w:left="0"/>
      </w:pPr>
      <w:r w:rsidRPr="00EC1065">
        <w:rPr>
          <w:rStyle w:val="footnotemark"/>
          <w:sz w:val="16"/>
        </w:rPr>
        <w:footnoteRef/>
      </w:r>
      <w:r w:rsidRPr="00EC1065">
        <w:rPr>
          <w:sz w:val="16"/>
        </w:rPr>
        <w:t xml:space="preserve"> В основе технологии – проект «100 вопросов взрослому», который транслируется в эфире телеканала «Беларусь 1». Это ток-шоу, в котором известные люди страны отвечают на вопросы детей</w:t>
      </w:r>
      <w:r w:rsidRPr="00EC1065"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C3E" w:rsidRDefault="000B6C3E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C3E" w:rsidRDefault="000B6C3E">
    <w:pPr>
      <w:spacing w:after="0" w:line="259" w:lineRule="auto"/>
      <w:ind w:firstLine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AA"/>
    <w:rsid w:val="00084D8A"/>
    <w:rsid w:val="000B6C3E"/>
    <w:rsid w:val="00207B73"/>
    <w:rsid w:val="00314C8F"/>
    <w:rsid w:val="003672B8"/>
    <w:rsid w:val="0038147C"/>
    <w:rsid w:val="003A3351"/>
    <w:rsid w:val="003B3A4C"/>
    <w:rsid w:val="00461BFA"/>
    <w:rsid w:val="00517F08"/>
    <w:rsid w:val="00550484"/>
    <w:rsid w:val="005D090A"/>
    <w:rsid w:val="007151A6"/>
    <w:rsid w:val="007A4CAA"/>
    <w:rsid w:val="007A6F59"/>
    <w:rsid w:val="007D47D4"/>
    <w:rsid w:val="008023C8"/>
    <w:rsid w:val="009F468A"/>
    <w:rsid w:val="00A26922"/>
    <w:rsid w:val="00A40749"/>
    <w:rsid w:val="00A818E0"/>
    <w:rsid w:val="00BA386D"/>
    <w:rsid w:val="00E4478A"/>
    <w:rsid w:val="00EC1065"/>
    <w:rsid w:val="00EC4987"/>
    <w:rsid w:val="00FC2428"/>
    <w:rsid w:val="00FF08E2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EE5A1-398F-4580-BC35-2C39C77E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" w:line="240" w:lineRule="auto"/>
      <w:ind w:right="143" w:firstLine="699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50" w:lineRule="auto"/>
      <w:ind w:left="426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Body Text"/>
    <w:basedOn w:val="a"/>
    <w:link w:val="a4"/>
    <w:uiPriority w:val="1"/>
    <w:qFormat/>
    <w:rsid w:val="00EC4987"/>
    <w:pPr>
      <w:widowControl w:val="0"/>
      <w:autoSpaceDE w:val="0"/>
      <w:autoSpaceDN w:val="0"/>
      <w:spacing w:after="0"/>
      <w:ind w:left="102" w:right="0" w:firstLine="707"/>
    </w:pPr>
    <w:rPr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C498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7D47D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D47D4"/>
    <w:rPr>
      <w:rFonts w:ascii="Times New Roman" w:eastAsia="Times New Roman" w:hAnsi="Times New Roman" w:cs="Times New Roman"/>
      <w:color w:val="000000"/>
      <w:sz w:val="30"/>
    </w:rPr>
  </w:style>
  <w:style w:type="paragraph" w:styleId="a7">
    <w:name w:val="header"/>
    <w:basedOn w:val="a"/>
    <w:link w:val="a8"/>
    <w:uiPriority w:val="99"/>
    <w:unhideWhenUsed/>
    <w:rsid w:val="007D47D4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D47D4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rsid w:val="007A6F5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Соколовская</dc:creator>
  <cp:keywords/>
  <cp:lastModifiedBy>Сергей Хмарский</cp:lastModifiedBy>
  <cp:revision>2</cp:revision>
  <dcterms:created xsi:type="dcterms:W3CDTF">2024-10-09T06:29:00Z</dcterms:created>
  <dcterms:modified xsi:type="dcterms:W3CDTF">2024-10-09T06:29:00Z</dcterms:modified>
</cp:coreProperties>
</file>